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F3" w:rsidRDefault="007C7CE0" w:rsidP="000348F3">
      <w:pPr>
        <w:tabs>
          <w:tab w:val="left" w:pos="7725"/>
        </w:tabs>
        <w:suppressAutoHyphens/>
      </w:pPr>
      <w:r>
        <w:t xml:space="preserve">                                                 </w:t>
      </w:r>
    </w:p>
    <w:p w:rsidR="00794496" w:rsidRPr="000348F3" w:rsidRDefault="000348F3" w:rsidP="000348F3">
      <w:pPr>
        <w:tabs>
          <w:tab w:val="left" w:pos="7725"/>
        </w:tabs>
        <w:suppressAutoHyphens/>
        <w:rPr>
          <w:sz w:val="28"/>
          <w:szCs w:val="28"/>
        </w:rPr>
      </w:pPr>
      <w:r w:rsidRPr="000348F3">
        <w:rPr>
          <w:sz w:val="28"/>
          <w:szCs w:val="28"/>
        </w:rPr>
        <w:t xml:space="preserve">                                         </w:t>
      </w:r>
      <w:r w:rsidR="00794496" w:rsidRPr="000348F3">
        <w:rPr>
          <w:rFonts w:eastAsia="MS Mincho"/>
          <w:b/>
          <w:bCs/>
          <w:iCs/>
          <w:sz w:val="28"/>
          <w:szCs w:val="28"/>
        </w:rPr>
        <w:t xml:space="preserve">Пояснительная записка </w:t>
      </w:r>
    </w:p>
    <w:p w:rsidR="00AE0482" w:rsidRDefault="00AE0482" w:rsidP="00AE0482">
      <w:pPr>
        <w:autoSpaceDE w:val="0"/>
        <w:ind w:firstLine="283"/>
        <w:jc w:val="both"/>
        <w:textAlignment w:val="baseline"/>
        <w:rPr>
          <w:color w:val="000000"/>
          <w:sz w:val="28"/>
          <w:szCs w:val="28"/>
        </w:rPr>
      </w:pPr>
    </w:p>
    <w:p w:rsidR="00AE0482" w:rsidRDefault="00AE0482" w:rsidP="00AE0482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«Музыка» во 2 классе отводится 1 час в неделю . Общее количество часов – 34,один урок выпадает на праздничный день  1.05.18 г, поэтому по плану – 33урока. учебный материал будет пройден за счет </w:t>
      </w:r>
      <w:r w:rsidR="00064322">
        <w:rPr>
          <w:sz w:val="28"/>
          <w:szCs w:val="28"/>
        </w:rPr>
        <w:t>резервного урока.</w:t>
      </w:r>
    </w:p>
    <w:p w:rsidR="008861ED" w:rsidRPr="000348F3" w:rsidRDefault="008861ED" w:rsidP="00AE0482">
      <w:pPr>
        <w:rPr>
          <w:b/>
          <w:sz w:val="28"/>
          <w:szCs w:val="28"/>
        </w:rPr>
      </w:pPr>
    </w:p>
    <w:p w:rsidR="008861ED" w:rsidRPr="000348F3" w:rsidRDefault="008861ED" w:rsidP="000348F3">
      <w:pPr>
        <w:shd w:val="clear" w:color="auto" w:fill="FFFFFF"/>
        <w:ind w:firstLine="709"/>
        <w:jc w:val="both"/>
        <w:outlineLvl w:val="1"/>
        <w:rPr>
          <w:bCs/>
          <w:i/>
          <w:iCs/>
          <w:sz w:val="28"/>
          <w:szCs w:val="28"/>
        </w:rPr>
      </w:pPr>
    </w:p>
    <w:p w:rsidR="00794496" w:rsidRPr="000348F3" w:rsidRDefault="00794496" w:rsidP="000348F3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348F3">
        <w:rPr>
          <w:rFonts w:eastAsia="Calibri"/>
          <w:sz w:val="28"/>
          <w:szCs w:val="28"/>
          <w:lang w:eastAsia="en-US"/>
        </w:rPr>
        <w:t>.</w:t>
      </w:r>
    </w:p>
    <w:p w:rsidR="00CD5AA2" w:rsidRPr="000348F3" w:rsidRDefault="00CD5AA2" w:rsidP="000348F3">
      <w:pPr>
        <w:autoSpaceDE w:val="0"/>
        <w:autoSpaceDN w:val="0"/>
        <w:adjustRightInd w:val="0"/>
        <w:snapToGrid w:val="0"/>
        <w:ind w:firstLine="708"/>
        <w:jc w:val="both"/>
        <w:rPr>
          <w:b/>
          <w:color w:val="000000"/>
          <w:sz w:val="28"/>
          <w:szCs w:val="28"/>
        </w:rPr>
      </w:pPr>
      <w:r w:rsidRPr="000348F3">
        <w:rPr>
          <w:b/>
          <w:iCs/>
          <w:color w:val="000000"/>
          <w:sz w:val="28"/>
          <w:szCs w:val="28"/>
          <w:lang w:val="en-US"/>
        </w:rPr>
        <w:t>I</w:t>
      </w:r>
      <w:r w:rsidRPr="000348F3">
        <w:rPr>
          <w:b/>
          <w:iCs/>
          <w:color w:val="000000"/>
          <w:sz w:val="28"/>
          <w:szCs w:val="28"/>
        </w:rPr>
        <w:t xml:space="preserve">.Планируемые результаты </w:t>
      </w:r>
      <w:r w:rsidRPr="000348F3">
        <w:rPr>
          <w:b/>
          <w:color w:val="000000"/>
          <w:sz w:val="28"/>
          <w:szCs w:val="28"/>
        </w:rPr>
        <w:t>освоения учебной программы по курсу «Музыка» к концу 2-го года обучения.</w:t>
      </w:r>
    </w:p>
    <w:p w:rsidR="00794496" w:rsidRPr="000348F3" w:rsidRDefault="00794496" w:rsidP="000348F3">
      <w:pPr>
        <w:rPr>
          <w:rStyle w:val="a9"/>
          <w:b/>
          <w:i w:val="0"/>
          <w:sz w:val="28"/>
          <w:szCs w:val="28"/>
        </w:rPr>
      </w:pPr>
      <w:r w:rsidRPr="000348F3">
        <w:rPr>
          <w:rStyle w:val="a9"/>
          <w:b/>
          <w:sz w:val="28"/>
          <w:szCs w:val="28"/>
        </w:rPr>
        <w:t>Личностные результаты: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уважительное отношение к культуре других народов: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эстетические потребности, ценности  и чувства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794496" w:rsidRPr="000348F3" w:rsidRDefault="00794496" w:rsidP="000348F3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0348F3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освоены начальные формы познавательной и личностной рефлексии.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установления аналогий</w:t>
      </w:r>
    </w:p>
    <w:p w:rsidR="00794496" w:rsidRPr="000348F3" w:rsidRDefault="00794496" w:rsidP="000348F3">
      <w:pPr>
        <w:pStyle w:val="a6"/>
        <w:numPr>
          <w:ilvl w:val="0"/>
          <w:numId w:val="1"/>
        </w:numPr>
        <w:contextualSpacing/>
        <w:rPr>
          <w:rStyle w:val="a9"/>
          <w:rFonts w:ascii="Times New Roman" w:hAnsi="Times New Roman" w:cs="Times New Roman"/>
          <w:i w:val="0"/>
          <w:iCs w:val="0"/>
          <w:sz w:val="28"/>
          <w:szCs w:val="28"/>
        </w:rPr>
      </w:pPr>
      <w:r w:rsidRPr="000348F3">
        <w:rPr>
          <w:rFonts w:ascii="Times New Roman" w:hAnsi="Times New Roman" w:cs="Times New Roman"/>
          <w:sz w:val="28"/>
          <w:szCs w:val="28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794496" w:rsidRPr="000348F3" w:rsidRDefault="00794496" w:rsidP="000348F3">
      <w:pPr>
        <w:rPr>
          <w:rStyle w:val="a9"/>
          <w:b/>
          <w:i w:val="0"/>
          <w:sz w:val="28"/>
          <w:szCs w:val="28"/>
        </w:rPr>
      </w:pPr>
      <w:r w:rsidRPr="000348F3">
        <w:rPr>
          <w:rStyle w:val="a9"/>
          <w:b/>
          <w:sz w:val="28"/>
          <w:szCs w:val="28"/>
        </w:rPr>
        <w:t xml:space="preserve">Предметные результаты 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sz w:val="28"/>
          <w:szCs w:val="28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lastRenderedPageBreak/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794496" w:rsidRPr="000348F3" w:rsidRDefault="00794496" w:rsidP="000348F3">
      <w:pPr>
        <w:ind w:left="360"/>
        <w:contextualSpacing/>
        <w:rPr>
          <w:b/>
          <w:sz w:val="28"/>
          <w:szCs w:val="28"/>
        </w:rPr>
      </w:pPr>
      <w:r w:rsidRPr="000348F3">
        <w:rPr>
          <w:b/>
          <w:sz w:val="28"/>
          <w:szCs w:val="28"/>
        </w:rPr>
        <w:t>Обучающиеся научатся: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794496" w:rsidRPr="000348F3" w:rsidRDefault="00794496" w:rsidP="000348F3">
      <w:pPr>
        <w:numPr>
          <w:ilvl w:val="0"/>
          <w:numId w:val="2"/>
        </w:numPr>
        <w:rPr>
          <w:sz w:val="28"/>
          <w:szCs w:val="28"/>
        </w:rPr>
      </w:pPr>
      <w:r w:rsidRPr="000348F3">
        <w:rPr>
          <w:sz w:val="28"/>
          <w:szCs w:val="28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AE0482" w:rsidRDefault="00AE0482" w:rsidP="000348F3">
      <w:pPr>
        <w:rPr>
          <w:b/>
          <w:sz w:val="28"/>
          <w:szCs w:val="28"/>
        </w:rPr>
      </w:pPr>
    </w:p>
    <w:p w:rsidR="00AE0482" w:rsidRDefault="00AE0482" w:rsidP="000348F3">
      <w:pPr>
        <w:rPr>
          <w:b/>
          <w:sz w:val="28"/>
          <w:szCs w:val="28"/>
        </w:rPr>
      </w:pPr>
    </w:p>
    <w:p w:rsidR="00AE0482" w:rsidRDefault="00AE0482" w:rsidP="000348F3">
      <w:pPr>
        <w:rPr>
          <w:b/>
          <w:sz w:val="28"/>
          <w:szCs w:val="28"/>
        </w:rPr>
      </w:pPr>
    </w:p>
    <w:p w:rsidR="00794496" w:rsidRPr="00064322" w:rsidRDefault="00AE0482" w:rsidP="000348F3">
      <w:pPr>
        <w:rPr>
          <w:sz w:val="36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CD5AA2" w:rsidRPr="00064322">
        <w:rPr>
          <w:sz w:val="36"/>
          <w:szCs w:val="28"/>
        </w:rPr>
        <w:t>II.</w:t>
      </w:r>
      <w:r w:rsidRPr="00064322">
        <w:rPr>
          <w:sz w:val="36"/>
          <w:szCs w:val="28"/>
        </w:rPr>
        <w:t xml:space="preserve"> </w:t>
      </w:r>
      <w:r w:rsidR="00CD5AA2" w:rsidRPr="00064322">
        <w:rPr>
          <w:sz w:val="36"/>
          <w:szCs w:val="28"/>
        </w:rPr>
        <w:t>Содержание учебного предмета</w:t>
      </w:r>
    </w:p>
    <w:p w:rsidR="00064322" w:rsidRDefault="00064322" w:rsidP="000348F3">
      <w:pPr>
        <w:rPr>
          <w:b/>
          <w:sz w:val="28"/>
          <w:szCs w:val="28"/>
        </w:rPr>
      </w:pPr>
    </w:p>
    <w:p w:rsidR="00794496" w:rsidRPr="000348F3" w:rsidRDefault="00064322" w:rsidP="000348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794496" w:rsidRPr="000348F3">
        <w:rPr>
          <w:b/>
          <w:sz w:val="28"/>
          <w:szCs w:val="28"/>
        </w:rPr>
        <w:t>Тема раздела:</w:t>
      </w:r>
      <w:r w:rsidR="00794496" w:rsidRPr="000348F3">
        <w:rPr>
          <w:b/>
          <w:i/>
          <w:sz w:val="28"/>
          <w:szCs w:val="28"/>
        </w:rPr>
        <w:t xml:space="preserve"> «Россия – Родина моя»</w:t>
      </w:r>
      <w:r w:rsidR="00794496" w:rsidRPr="000348F3">
        <w:rPr>
          <w:sz w:val="28"/>
          <w:szCs w:val="28"/>
        </w:rPr>
        <w:t xml:space="preserve">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   Мелодия. </w:t>
      </w:r>
      <w:r w:rsidRPr="000348F3">
        <w:rPr>
          <w:sz w:val="28"/>
          <w:szCs w:val="28"/>
        </w:rPr>
        <w:t xml:space="preserve">  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r w:rsidRPr="000348F3">
        <w:rPr>
          <w:i/>
          <w:sz w:val="28"/>
          <w:szCs w:val="28"/>
        </w:rPr>
        <w:t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</w:t>
      </w:r>
      <w:r w:rsidR="00064322">
        <w:rPr>
          <w:i/>
          <w:sz w:val="28"/>
          <w:szCs w:val="28"/>
        </w:rPr>
        <w:t xml:space="preserve"> </w:t>
      </w:r>
      <w:r w:rsidRPr="000348F3">
        <w:rPr>
          <w:i/>
          <w:sz w:val="28"/>
          <w:szCs w:val="28"/>
        </w:rPr>
        <w:t xml:space="preserve">Мусоргского («Рассвет на </w:t>
      </w:r>
      <w:r w:rsidRPr="000348F3">
        <w:rPr>
          <w:i/>
          <w:sz w:val="28"/>
          <w:szCs w:val="28"/>
        </w:rPr>
        <w:lastRenderedPageBreak/>
        <w:t>Москве-реке»). Благодаря этому уроку школьники задумаются над тем, как получить представление о мелодии и аккомпанементе.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>Гимн России</w:t>
      </w:r>
      <w:r w:rsidRPr="000348F3">
        <w:rPr>
          <w:sz w:val="28"/>
          <w:szCs w:val="28"/>
        </w:rPr>
        <w:t>.</w:t>
      </w:r>
      <w:r w:rsidR="00064322">
        <w:rPr>
          <w:sz w:val="28"/>
          <w:szCs w:val="28"/>
        </w:rPr>
        <w:t xml:space="preserve"> </w:t>
      </w:r>
      <w:r w:rsidRPr="000348F3">
        <w:rPr>
          <w:sz w:val="28"/>
          <w:szCs w:val="28"/>
        </w:rPr>
        <w:t xml:space="preserve">Сочинения отечественных композиторов о Родине </w:t>
      </w:r>
      <w:r w:rsidRPr="000348F3">
        <w:rPr>
          <w:i/>
          <w:sz w:val="28"/>
          <w:szCs w:val="28"/>
        </w:rPr>
        <w:t>(«Гимн России» А.</w:t>
      </w:r>
      <w:r w:rsidR="00064322">
        <w:rPr>
          <w:i/>
          <w:sz w:val="28"/>
          <w:szCs w:val="28"/>
        </w:rPr>
        <w:t xml:space="preserve"> </w:t>
      </w:r>
      <w:r w:rsidRPr="000348F3">
        <w:rPr>
          <w:i/>
          <w:sz w:val="28"/>
          <w:szCs w:val="28"/>
        </w:rPr>
        <w:t>Александров, С.</w:t>
      </w:r>
      <w:r w:rsidR="00064322">
        <w:rPr>
          <w:i/>
          <w:sz w:val="28"/>
          <w:szCs w:val="28"/>
        </w:rPr>
        <w:t xml:space="preserve"> </w:t>
      </w:r>
      <w:r w:rsidRPr="000348F3">
        <w:rPr>
          <w:i/>
          <w:sz w:val="28"/>
          <w:szCs w:val="28"/>
        </w:rPr>
        <w:t>Михалков).Знакомство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</w:t>
      </w:r>
      <w:r w:rsidR="00064322">
        <w:rPr>
          <w:i/>
          <w:sz w:val="28"/>
          <w:szCs w:val="28"/>
        </w:rPr>
        <w:t xml:space="preserve"> </w:t>
      </w:r>
      <w:r w:rsidRPr="000348F3">
        <w:rPr>
          <w:i/>
          <w:sz w:val="28"/>
          <w:szCs w:val="28"/>
        </w:rPr>
        <w:t>рождается музыка, кто нужен для того, чтобы она появилась. Песенность, как отличительная черта русской музыки.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Здравствуй, Родина моя! Моя Россия. </w:t>
      </w:r>
      <w:r w:rsidRPr="000348F3">
        <w:rPr>
          <w:sz w:val="28"/>
          <w:szCs w:val="28"/>
        </w:rPr>
        <w:t>Сочинения отечественных композиторов о Родине. Основные средства музыкальной выразительности (мелодия, аккомпанемент). Формы построения музыки (</w:t>
      </w:r>
      <w:r w:rsidRPr="000348F3">
        <w:rPr>
          <w:i/>
          <w:sz w:val="28"/>
          <w:szCs w:val="28"/>
        </w:rPr>
        <w:t>освоение куплетной формы: запев, припев</w:t>
      </w:r>
      <w:r w:rsidRPr="000348F3">
        <w:rPr>
          <w:sz w:val="28"/>
          <w:szCs w:val="28"/>
        </w:rPr>
        <w:t xml:space="preserve">). </w:t>
      </w:r>
      <w:r w:rsidRPr="000348F3">
        <w:rPr>
          <w:i/>
          <w:sz w:val="28"/>
          <w:szCs w:val="28"/>
        </w:rPr>
        <w:t>Этот урок знакомит учащихся с песнями Ю.Чичкова (сл. К.</w:t>
      </w:r>
      <w:r w:rsidR="00064322">
        <w:rPr>
          <w:i/>
          <w:sz w:val="28"/>
          <w:szCs w:val="28"/>
        </w:rPr>
        <w:t xml:space="preserve"> </w:t>
      </w:r>
      <w:r w:rsidRPr="000348F3">
        <w:rPr>
          <w:i/>
          <w:sz w:val="28"/>
          <w:szCs w:val="28"/>
        </w:rPr>
        <w:t xml:space="preserve">Ибряева) «Здравствуй, Родина моя!»  и Г. Струве (сл. Н Соловьевой) «Моя Россия» - о Родине, о родном крае. </w:t>
      </w:r>
      <w:r w:rsidRPr="000348F3">
        <w:rPr>
          <w:sz w:val="28"/>
          <w:szCs w:val="28"/>
        </w:rPr>
        <w:t xml:space="preserve">Нотная грамота как способ фиксации музыкальной речи. Элементы нотной грамоты. </w:t>
      </w:r>
      <w:r w:rsidRPr="000348F3">
        <w:rPr>
          <w:i/>
          <w:sz w:val="28"/>
          <w:szCs w:val="28"/>
        </w:rPr>
        <w:t>Нотная запись поможет школьникам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i/>
          <w:sz w:val="28"/>
          <w:szCs w:val="28"/>
        </w:rPr>
        <w:t>. Музыкальные образы родного края.</w:t>
      </w:r>
    </w:p>
    <w:p w:rsidR="00794496" w:rsidRPr="000348F3" w:rsidRDefault="00794496" w:rsidP="000348F3">
      <w:pPr>
        <w:ind w:firstLine="540"/>
        <w:rPr>
          <w:b/>
          <w:sz w:val="28"/>
          <w:szCs w:val="28"/>
        </w:rPr>
      </w:pPr>
      <w:r w:rsidRPr="000348F3">
        <w:rPr>
          <w:b/>
          <w:sz w:val="28"/>
          <w:szCs w:val="28"/>
        </w:rPr>
        <w:t>Тема раздела:</w:t>
      </w:r>
      <w:r w:rsidRPr="000348F3">
        <w:rPr>
          <w:b/>
          <w:i/>
          <w:sz w:val="28"/>
          <w:szCs w:val="28"/>
        </w:rPr>
        <w:t xml:space="preserve"> «День, полный событий»</w:t>
      </w:r>
      <w:r w:rsidRPr="000348F3">
        <w:rPr>
          <w:b/>
          <w:sz w:val="28"/>
          <w:szCs w:val="28"/>
        </w:rPr>
        <w:t xml:space="preserve"> </w:t>
      </w:r>
    </w:p>
    <w:p w:rsidR="00794496" w:rsidRPr="000348F3" w:rsidRDefault="00794496" w:rsidP="000348F3">
      <w:pPr>
        <w:ind w:firstLine="540"/>
        <w:rPr>
          <w:b/>
          <w:sz w:val="28"/>
          <w:szCs w:val="28"/>
        </w:rPr>
      </w:pPr>
      <w:r w:rsidRPr="000348F3">
        <w:rPr>
          <w:b/>
          <w:sz w:val="28"/>
          <w:szCs w:val="28"/>
        </w:rPr>
        <w:t xml:space="preserve">Музыкальные инструменты (фортепиано). </w:t>
      </w:r>
      <w:r w:rsidRPr="000348F3">
        <w:rPr>
          <w:sz w:val="28"/>
          <w:szCs w:val="28"/>
        </w:rPr>
        <w:t>Музыкальные инструменты (</w:t>
      </w:r>
      <w:r w:rsidRPr="000348F3">
        <w:rPr>
          <w:i/>
          <w:sz w:val="28"/>
          <w:szCs w:val="28"/>
        </w:rPr>
        <w:t xml:space="preserve">фортепиано). </w:t>
      </w:r>
      <w:r w:rsidRPr="000348F3">
        <w:rPr>
          <w:sz w:val="28"/>
          <w:szCs w:val="28"/>
        </w:rPr>
        <w:t xml:space="preserve">Интонационно-образная природа музыкального искусства. Интонация как внутреннее озвученное состояние, выражение эмоций и отражение мыслей. </w:t>
      </w:r>
      <w:r w:rsidRPr="000348F3">
        <w:rPr>
          <w:i/>
          <w:sz w:val="28"/>
          <w:szCs w:val="28"/>
        </w:rPr>
        <w:t xml:space="preserve">Знакомство школьников с пьесами П.Чайковского и С.Прокофьева. </w:t>
      </w:r>
      <w:r w:rsidRPr="000348F3">
        <w:rPr>
          <w:sz w:val="28"/>
          <w:szCs w:val="28"/>
        </w:rPr>
        <w:t>Музыкальная речь как сочинения композиторов, передача информации, выраженной в звуках. Элементы нотной грамоты.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Природа и музыка. Прогулка. </w:t>
      </w:r>
      <w:r w:rsidRPr="000348F3">
        <w:rPr>
          <w:sz w:val="28"/>
          <w:szCs w:val="28"/>
        </w:rPr>
        <w:t xml:space="preserve">Интонационно-образная природа музыкального искусства. Выразительность и изобразительность в музыке. Песенность, танцевальность, маршевость. </w:t>
      </w:r>
      <w:r w:rsidRPr="000348F3">
        <w:rPr>
          <w:i/>
          <w:sz w:val="28"/>
          <w:szCs w:val="28"/>
        </w:rPr>
        <w:t>Мир ребенка в музыкальных интонациях, образах.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Танцы, танцы, танцы… </w:t>
      </w:r>
      <w:r w:rsidRPr="000348F3">
        <w:rPr>
          <w:sz w:val="28"/>
          <w:szCs w:val="28"/>
        </w:rPr>
        <w:t>Песенность, танцевальность</w:t>
      </w:r>
      <w:r w:rsidR="00064322">
        <w:rPr>
          <w:sz w:val="28"/>
          <w:szCs w:val="28"/>
        </w:rPr>
        <w:t xml:space="preserve"> </w:t>
      </w:r>
      <w:r w:rsidRPr="000348F3">
        <w:rPr>
          <w:sz w:val="28"/>
          <w:szCs w:val="28"/>
        </w:rPr>
        <w:t xml:space="preserve">, </w:t>
      </w:r>
      <w:r w:rsidR="00064322">
        <w:rPr>
          <w:sz w:val="28"/>
          <w:szCs w:val="28"/>
        </w:rPr>
        <w:t xml:space="preserve"> </w:t>
      </w:r>
      <w:r w:rsidRPr="000348F3">
        <w:rPr>
          <w:sz w:val="28"/>
          <w:szCs w:val="28"/>
        </w:rPr>
        <w:t xml:space="preserve">маршевость. Основные средства музыкальной выразительности (ритм). </w:t>
      </w:r>
      <w:r w:rsidRPr="000348F3">
        <w:rPr>
          <w:i/>
          <w:sz w:val="28"/>
          <w:szCs w:val="28"/>
        </w:rPr>
        <w:t>Знакомство с танцами «Детского альбома» П.Чайковского и «Детской музыки» С.Прокофьева.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>Эти разные марши. Звучащие картины</w:t>
      </w:r>
      <w:r w:rsidRPr="000348F3">
        <w:rPr>
          <w:sz w:val="28"/>
          <w:szCs w:val="28"/>
        </w:rPr>
        <w:t xml:space="preserve">. Песенность, танцевальность, маршевость. Основные средства музыкальной выразительности (ритм, пульс). Интонация – источник элементов музыкальной речи.  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>Расскажи сказку. Колыбельные. Мама.</w:t>
      </w:r>
      <w:r w:rsidR="00064322">
        <w:rPr>
          <w:b/>
          <w:sz w:val="28"/>
          <w:szCs w:val="28"/>
        </w:rPr>
        <w:t xml:space="preserve"> </w:t>
      </w:r>
      <w:r w:rsidRPr="000348F3">
        <w:rPr>
          <w:sz w:val="28"/>
          <w:szCs w:val="28"/>
        </w:rPr>
        <w:t>Интонации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изобразительность в музыке. Региональные музыкально-поэтические традиции: содержание, образная сфера и музыкальный язык.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lastRenderedPageBreak/>
        <w:t xml:space="preserve">Обобщающий  урок  1 четверти. </w:t>
      </w:r>
      <w:r w:rsidRPr="000348F3">
        <w:rPr>
          <w:i/>
          <w:sz w:val="28"/>
          <w:szCs w:val="28"/>
        </w:rPr>
        <w:t xml:space="preserve">Обобщение музыкальных впечатлений второклассников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 и П.Чайковского). </w:t>
      </w:r>
    </w:p>
    <w:p w:rsidR="00794496" w:rsidRPr="000348F3" w:rsidRDefault="00794496" w:rsidP="000348F3">
      <w:pPr>
        <w:rPr>
          <w:b/>
          <w:sz w:val="28"/>
          <w:szCs w:val="28"/>
        </w:rPr>
      </w:pPr>
      <w:r w:rsidRPr="000348F3">
        <w:rPr>
          <w:b/>
          <w:sz w:val="28"/>
          <w:szCs w:val="28"/>
        </w:rPr>
        <w:t>Тема раздела:</w:t>
      </w:r>
      <w:r w:rsidRPr="000348F3">
        <w:rPr>
          <w:b/>
          <w:i/>
          <w:sz w:val="28"/>
          <w:szCs w:val="28"/>
        </w:rPr>
        <w:t xml:space="preserve"> «О России петь – что стремиться в храм»</w:t>
      </w:r>
      <w:r w:rsidRPr="000348F3">
        <w:rPr>
          <w:b/>
          <w:sz w:val="28"/>
          <w:szCs w:val="28"/>
        </w:rPr>
        <w:t xml:space="preserve">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>Великий колокольный звон. Звучащие картины</w:t>
      </w:r>
      <w:r w:rsidRPr="000348F3">
        <w:rPr>
          <w:sz w:val="28"/>
          <w:szCs w:val="28"/>
        </w:rPr>
        <w:t xml:space="preserve">. </w:t>
      </w:r>
      <w:r w:rsidRPr="000348F3">
        <w:rPr>
          <w:i/>
          <w:sz w:val="28"/>
          <w:szCs w:val="28"/>
        </w:rPr>
        <w:t xml:space="preserve">Введение учащихся в художественные образы духовной музыки. Музыка религиозной традиции. Колокольные звоны России. </w:t>
      </w:r>
      <w:r w:rsidRPr="000348F3">
        <w:rPr>
          <w:sz w:val="28"/>
          <w:szCs w:val="28"/>
        </w:rPr>
        <w:t xml:space="preserve">Духовная музыка в творчестве композиторов </w:t>
      </w:r>
      <w:r w:rsidRPr="000348F3">
        <w:rPr>
          <w:i/>
          <w:sz w:val="28"/>
          <w:szCs w:val="28"/>
        </w:rPr>
        <w:t>(«Великий колокольный звон» М.П.Мусоргского).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>Святые земли русской. Князь Александр Невский</w:t>
      </w:r>
      <w:r w:rsidRPr="000348F3">
        <w:rPr>
          <w:sz w:val="28"/>
          <w:szCs w:val="28"/>
        </w:rPr>
        <w:t xml:space="preserve">. Народные музыкальные традиции Отечества. Обобщенное представление исторического прошлого в музыкальных образах. Кантата </w:t>
      </w:r>
      <w:r w:rsidRPr="000348F3">
        <w:rPr>
          <w:i/>
          <w:sz w:val="28"/>
          <w:szCs w:val="28"/>
        </w:rPr>
        <w:t xml:space="preserve">(«Александр Невский» С.С.Прокофьев). </w:t>
      </w:r>
      <w:r w:rsidRPr="000348F3">
        <w:rPr>
          <w:sz w:val="28"/>
          <w:szCs w:val="28"/>
        </w:rPr>
        <w:t>Различные виды музыки: хоровая, оркестровая.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Сергий Радонежский. </w:t>
      </w:r>
      <w:r w:rsidRPr="000348F3">
        <w:rPr>
          <w:sz w:val="28"/>
          <w:szCs w:val="28"/>
        </w:rPr>
        <w:t xml:space="preserve">Народные музыкальные традиции Отечества. Обобщенное представление исторического прошлого в музыкальных образах. </w:t>
      </w:r>
      <w:r w:rsidRPr="000348F3">
        <w:rPr>
          <w:i/>
          <w:sz w:val="28"/>
          <w:szCs w:val="28"/>
        </w:rPr>
        <w:t xml:space="preserve">Народные песнопения. 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>Молитва.</w:t>
      </w:r>
      <w:r w:rsidRPr="000348F3">
        <w:rPr>
          <w:sz w:val="28"/>
          <w:szCs w:val="28"/>
        </w:rPr>
        <w:t>Духовная музыка в творчестве композиторов (</w:t>
      </w:r>
      <w:r w:rsidRPr="000348F3">
        <w:rPr>
          <w:i/>
          <w:sz w:val="28"/>
          <w:szCs w:val="28"/>
        </w:rPr>
        <w:t>пьесы из «Детского альбома» П.И.Чайковского «Утренняя молитва», «В церкви»).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 С Рождеством Христовым! </w:t>
      </w:r>
      <w:r w:rsidRPr="000348F3">
        <w:rPr>
          <w:sz w:val="28"/>
          <w:szCs w:val="28"/>
        </w:rPr>
        <w:t xml:space="preserve">Народные музыкальные традиции Отечества. </w:t>
      </w:r>
      <w:r w:rsidRPr="000348F3">
        <w:rPr>
          <w:i/>
          <w:sz w:val="28"/>
          <w:szCs w:val="28"/>
        </w:rPr>
        <w:t>Праздники Русской православной церкви. Рождество Христово.</w:t>
      </w:r>
      <w:r w:rsidRPr="000348F3">
        <w:rPr>
          <w:sz w:val="28"/>
          <w:szCs w:val="28"/>
        </w:rPr>
        <w:t xml:space="preserve"> Народное музыкальное творчество разных стран мира. Духовная музыка в творчестве композиторов.</w:t>
      </w:r>
      <w:r w:rsidRPr="000348F3">
        <w:rPr>
          <w:i/>
          <w:sz w:val="28"/>
          <w:szCs w:val="28"/>
        </w:rPr>
        <w:t xml:space="preserve"> Представление  о  религиозных  традициях. Народные славянские песнопения.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Музыка на Новогоднем празднике. </w:t>
      </w:r>
      <w:r w:rsidRPr="000348F3">
        <w:rPr>
          <w:sz w:val="28"/>
          <w:szCs w:val="28"/>
        </w:rPr>
        <w:t xml:space="preserve">Народные музыкальные традиции Отечества. Народное и профессиональное музыкальное творчество разных стран мира. </w:t>
      </w:r>
      <w:r w:rsidRPr="000348F3">
        <w:rPr>
          <w:i/>
          <w:sz w:val="28"/>
          <w:szCs w:val="28"/>
        </w:rPr>
        <w:t xml:space="preserve">Разучивание песен к празднику – «Новый год».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Обобщающий  урок </w:t>
      </w:r>
      <w:r w:rsidRPr="000348F3">
        <w:rPr>
          <w:i/>
          <w:sz w:val="28"/>
          <w:szCs w:val="28"/>
        </w:rPr>
        <w:t xml:space="preserve">Накопление иобобщение музыкально-слуховых впечатлений второклассников за 2 четверть. </w:t>
      </w:r>
    </w:p>
    <w:p w:rsidR="00794496" w:rsidRPr="000348F3" w:rsidRDefault="00794496" w:rsidP="000348F3">
      <w:pPr>
        <w:rPr>
          <w:b/>
          <w:sz w:val="28"/>
          <w:szCs w:val="28"/>
        </w:rPr>
      </w:pPr>
      <w:r w:rsidRPr="000348F3">
        <w:rPr>
          <w:b/>
          <w:sz w:val="28"/>
          <w:szCs w:val="28"/>
        </w:rPr>
        <w:t>Тема раздела:</w:t>
      </w:r>
      <w:r w:rsidRPr="000348F3">
        <w:rPr>
          <w:b/>
          <w:i/>
          <w:sz w:val="28"/>
          <w:szCs w:val="28"/>
        </w:rPr>
        <w:t xml:space="preserve"> «Гори, гори ясно, чтобы не погасло!»</w:t>
      </w:r>
      <w:r w:rsidRPr="000348F3">
        <w:rPr>
          <w:b/>
          <w:sz w:val="28"/>
          <w:szCs w:val="28"/>
        </w:rPr>
        <w:t xml:space="preserve"> </w:t>
      </w:r>
    </w:p>
    <w:p w:rsidR="00794496" w:rsidRPr="000348F3" w:rsidRDefault="00794496" w:rsidP="000348F3">
      <w:pPr>
        <w:rPr>
          <w:b/>
          <w:sz w:val="28"/>
          <w:szCs w:val="28"/>
        </w:rPr>
      </w:pPr>
      <w:r w:rsidRPr="000348F3">
        <w:rPr>
          <w:b/>
          <w:sz w:val="28"/>
          <w:szCs w:val="28"/>
        </w:rPr>
        <w:t>Русские народные инструменты. Плясовые наигрыши</w:t>
      </w:r>
      <w:r w:rsidRPr="000348F3">
        <w:rPr>
          <w:sz w:val="28"/>
          <w:szCs w:val="28"/>
        </w:rPr>
        <w:t xml:space="preserve">. Наблюдение народного творчества. Музыкальные инструменты. Оркестр народных инструментов. Музыкальный и поэтический фольклор России: песни, танцы, </w:t>
      </w:r>
      <w:r w:rsidRPr="000348F3">
        <w:rPr>
          <w:i/>
          <w:sz w:val="28"/>
          <w:szCs w:val="28"/>
        </w:rPr>
        <w:t xml:space="preserve">пляски, наигрыши. </w:t>
      </w:r>
      <w:r w:rsidRPr="000348F3">
        <w:rPr>
          <w:sz w:val="28"/>
          <w:szCs w:val="28"/>
        </w:rPr>
        <w:t xml:space="preserve">Формы построения музыки: вариации.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>Разыграй песню</w:t>
      </w:r>
      <w:r w:rsidRPr="000348F3">
        <w:rPr>
          <w:sz w:val="28"/>
          <w:szCs w:val="28"/>
        </w:rPr>
        <w:t xml:space="preserve">. Народные музыкальные традиции Отечества. Наблюдение народного творчества. Музыкальный и поэтический фольклор России: песни, танцы, </w:t>
      </w:r>
      <w:r w:rsidRPr="000348F3">
        <w:rPr>
          <w:i/>
          <w:sz w:val="28"/>
          <w:szCs w:val="28"/>
        </w:rPr>
        <w:t xml:space="preserve">хороводы, </w:t>
      </w:r>
      <w:r w:rsidRPr="000348F3">
        <w:rPr>
          <w:sz w:val="28"/>
          <w:szCs w:val="28"/>
        </w:rPr>
        <w:t xml:space="preserve">игры-драматизации. </w:t>
      </w:r>
      <w:r w:rsidRPr="000348F3">
        <w:rPr>
          <w:i/>
          <w:sz w:val="28"/>
          <w:szCs w:val="28"/>
        </w:rPr>
        <w:t>Приразучивании игровых русских народных песен «Выходили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794496" w:rsidRPr="000348F3" w:rsidRDefault="00794496" w:rsidP="000348F3">
      <w:pPr>
        <w:rPr>
          <w:b/>
          <w:i/>
          <w:sz w:val="28"/>
          <w:szCs w:val="28"/>
        </w:rPr>
      </w:pPr>
      <w:r w:rsidRPr="000348F3">
        <w:rPr>
          <w:b/>
          <w:sz w:val="28"/>
          <w:szCs w:val="28"/>
        </w:rPr>
        <w:t>Музыка в народном стиле. Сочини песенку</w:t>
      </w:r>
      <w:r w:rsidRPr="000348F3">
        <w:rPr>
          <w:sz w:val="28"/>
          <w:szCs w:val="28"/>
        </w:rPr>
        <w:t xml:space="preserve">. Народная и профессиональная музыка. </w:t>
      </w:r>
      <w:r w:rsidRPr="000348F3">
        <w:rPr>
          <w:i/>
          <w:sz w:val="28"/>
          <w:szCs w:val="28"/>
        </w:rPr>
        <w:t xml:space="preserve">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</w:t>
      </w:r>
      <w:r w:rsidRPr="000348F3">
        <w:rPr>
          <w:i/>
          <w:sz w:val="28"/>
          <w:szCs w:val="28"/>
        </w:rPr>
        <w:lastRenderedPageBreak/>
        <w:t>тексты народных песен-прибауток, определение их жанровой основы и характерных особенностей.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Проводы зимы. Встреча весны. </w:t>
      </w:r>
      <w:r w:rsidRPr="000348F3">
        <w:rPr>
          <w:sz w:val="28"/>
          <w:szCs w:val="28"/>
        </w:rPr>
        <w:t xml:space="preserve">Народные музыкальные традиции Отечества. </w:t>
      </w:r>
      <w:r w:rsidRPr="000348F3">
        <w:rPr>
          <w:i/>
          <w:sz w:val="28"/>
          <w:szCs w:val="28"/>
        </w:rPr>
        <w:t>Русский народный праздник.</w:t>
      </w:r>
      <w:r w:rsidRPr="000348F3">
        <w:rPr>
          <w:sz w:val="28"/>
          <w:szCs w:val="28"/>
        </w:rPr>
        <w:t xml:space="preserve"> Музыкальный и поэтический фольклор России. </w:t>
      </w:r>
      <w:r w:rsidRPr="000348F3">
        <w:rPr>
          <w:i/>
          <w:sz w:val="28"/>
          <w:szCs w:val="28"/>
        </w:rPr>
        <w:t xml:space="preserve">Разучивание масленичных песен и весенних закличек, игр, инструментальное исполнение плясовых наигрышей. </w:t>
      </w:r>
      <w:r w:rsidRPr="000348F3">
        <w:rPr>
          <w:sz w:val="28"/>
          <w:szCs w:val="28"/>
        </w:rPr>
        <w:t xml:space="preserve">Многообразие этнокультурных, исторически сложившихся традиций. Региональные музыкально-поэтические традиции. </w:t>
      </w:r>
    </w:p>
    <w:p w:rsidR="00794496" w:rsidRPr="000348F3" w:rsidRDefault="00794496" w:rsidP="000348F3">
      <w:pPr>
        <w:rPr>
          <w:b/>
          <w:i/>
          <w:sz w:val="28"/>
          <w:szCs w:val="28"/>
        </w:rPr>
      </w:pPr>
      <w:r w:rsidRPr="000348F3">
        <w:rPr>
          <w:b/>
          <w:sz w:val="28"/>
          <w:szCs w:val="28"/>
        </w:rPr>
        <w:t>Тема раздела:</w:t>
      </w:r>
      <w:r w:rsidRPr="000348F3">
        <w:rPr>
          <w:b/>
          <w:i/>
          <w:sz w:val="28"/>
          <w:szCs w:val="28"/>
        </w:rPr>
        <w:t xml:space="preserve"> «В музыкальном театре»</w:t>
      </w:r>
      <w:r w:rsidRPr="000348F3">
        <w:rPr>
          <w:b/>
          <w:sz w:val="28"/>
          <w:szCs w:val="28"/>
        </w:rPr>
        <w:t xml:space="preserve">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Сказка будет впереди. </w:t>
      </w:r>
      <w:r w:rsidRPr="000348F3">
        <w:rPr>
          <w:sz w:val="28"/>
          <w:szCs w:val="28"/>
        </w:rPr>
        <w:t xml:space="preserve">Интонации музыкальные и речевые. </w:t>
      </w:r>
      <w:r w:rsidRPr="000348F3">
        <w:rPr>
          <w:i/>
          <w:sz w:val="28"/>
          <w:szCs w:val="28"/>
        </w:rPr>
        <w:t>Разучивание песни «Песня-спор» Г.Гладкова (из к/ф «Новогодние приключения Маши и Вити») в форме музыкального диалога.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Детский музыкальный театр. Опера. Балет. </w:t>
      </w:r>
      <w:r w:rsidRPr="000348F3">
        <w:rPr>
          <w:sz w:val="28"/>
          <w:szCs w:val="28"/>
        </w:rPr>
        <w:t xml:space="preserve">Обобщенное представление об основных образно-эмоциональных сферах музыки и о многообразии музыкальных жанров. Опера, балет. Музыкальные театры. </w:t>
      </w:r>
      <w:r w:rsidRPr="000348F3">
        <w:rPr>
          <w:i/>
          <w:sz w:val="28"/>
          <w:szCs w:val="28"/>
        </w:rPr>
        <w:t xml:space="preserve">Детский музыкальный театр. </w:t>
      </w:r>
      <w:r w:rsidRPr="000348F3">
        <w:rPr>
          <w:sz w:val="28"/>
          <w:szCs w:val="28"/>
        </w:rPr>
        <w:t xml:space="preserve">Певческие голоса: детские, женские. </w:t>
      </w:r>
      <w:r w:rsidRPr="000348F3">
        <w:rPr>
          <w:i/>
          <w:sz w:val="28"/>
          <w:szCs w:val="28"/>
        </w:rPr>
        <w:t xml:space="preserve">Хор, солист, танцор, балерина. Песенность, танцевальность, маршевость в опере и балете.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Театр оперы и балета. Волшебная палочка дирижера. </w:t>
      </w:r>
      <w:r w:rsidRPr="000348F3">
        <w:rPr>
          <w:sz w:val="28"/>
          <w:szCs w:val="28"/>
        </w:rPr>
        <w:t xml:space="preserve">Музыкальные театры. Обобщенное представление об основных образно-эмоциональных сферах музыки и о многообразии музыкальных жанров. Опера, балет. Симфонический оркестр. </w:t>
      </w:r>
      <w:r w:rsidRPr="000348F3">
        <w:rPr>
          <w:i/>
          <w:sz w:val="28"/>
          <w:szCs w:val="28"/>
        </w:rPr>
        <w:t xml:space="preserve">Музыкальное развитие в опере. </w:t>
      </w:r>
      <w:r w:rsidRPr="000348F3">
        <w:rPr>
          <w:sz w:val="28"/>
          <w:szCs w:val="28"/>
        </w:rPr>
        <w:t xml:space="preserve">Развитие музыки в исполнении. </w:t>
      </w:r>
      <w:r w:rsidRPr="000348F3">
        <w:rPr>
          <w:i/>
          <w:sz w:val="28"/>
          <w:szCs w:val="28"/>
        </w:rPr>
        <w:t xml:space="preserve">Рольдирижера,  режиссера, художника в создании музыкального спектакля. Дирижерские жесты. 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>Опера «Руслан и Людмила». Сцены из оперы</w:t>
      </w:r>
      <w:r w:rsidRPr="000348F3">
        <w:rPr>
          <w:sz w:val="28"/>
          <w:szCs w:val="28"/>
        </w:rPr>
        <w:t xml:space="preserve">. Опера. Формы построения музыки. Музыкальное развитие в сопоставлении и столкновении человеческих чувств, тем, художественных образов.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 «Какое чудное мгновенье!» Увертюра. Финал. </w:t>
      </w:r>
      <w:r w:rsidRPr="000348F3">
        <w:rPr>
          <w:sz w:val="28"/>
          <w:szCs w:val="28"/>
        </w:rPr>
        <w:t xml:space="preserve">Постижение общих закономерностей музыки: развитие музыки – движение музыки. </w:t>
      </w:r>
      <w:r w:rsidRPr="000348F3">
        <w:rPr>
          <w:i/>
          <w:sz w:val="28"/>
          <w:szCs w:val="28"/>
        </w:rPr>
        <w:t>Увертюра к опере.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 Обобщающий  урок 3 четверти.  </w:t>
      </w:r>
      <w:r w:rsidRPr="000348F3">
        <w:rPr>
          <w:i/>
          <w:sz w:val="28"/>
          <w:szCs w:val="28"/>
        </w:rPr>
        <w:t>Обобщение музыкальных впечатлений второклассников за 3   четверть.</w:t>
      </w:r>
    </w:p>
    <w:p w:rsidR="00794496" w:rsidRPr="000348F3" w:rsidRDefault="00794496" w:rsidP="000348F3">
      <w:pPr>
        <w:rPr>
          <w:b/>
          <w:i/>
          <w:sz w:val="28"/>
          <w:szCs w:val="28"/>
        </w:rPr>
      </w:pPr>
      <w:r w:rsidRPr="000348F3">
        <w:rPr>
          <w:b/>
          <w:sz w:val="28"/>
          <w:szCs w:val="28"/>
        </w:rPr>
        <w:t>Тема раздела:</w:t>
      </w:r>
      <w:r w:rsidRPr="000348F3">
        <w:rPr>
          <w:b/>
          <w:i/>
          <w:sz w:val="28"/>
          <w:szCs w:val="28"/>
        </w:rPr>
        <w:t xml:space="preserve"> «В концертном зале »</w:t>
      </w:r>
      <w:r w:rsidRPr="000348F3">
        <w:rPr>
          <w:b/>
          <w:sz w:val="28"/>
          <w:szCs w:val="28"/>
        </w:rPr>
        <w:t xml:space="preserve"> 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 xml:space="preserve"> Симфоническая сказка (С.Прокофьев «Петя и волк»).        </w:t>
      </w:r>
      <w:r w:rsidRPr="000348F3">
        <w:rPr>
          <w:sz w:val="28"/>
          <w:szCs w:val="28"/>
        </w:rPr>
        <w:t xml:space="preserve">Музыкальные  инструменты. Симфонический оркестр. </w:t>
      </w:r>
      <w:r w:rsidRPr="000348F3">
        <w:rPr>
          <w:i/>
          <w:sz w:val="28"/>
          <w:szCs w:val="28"/>
        </w:rPr>
        <w:t xml:space="preserve">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</w:t>
      </w:r>
      <w:r w:rsidRPr="000348F3">
        <w:rPr>
          <w:sz w:val="28"/>
          <w:szCs w:val="28"/>
        </w:rPr>
        <w:t>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>«Картинки с выставки». Музыкальное впечатление</w:t>
      </w:r>
      <w:r w:rsidRPr="000348F3">
        <w:rPr>
          <w:sz w:val="28"/>
          <w:szCs w:val="28"/>
        </w:rPr>
        <w:t>. Интонационно-образная природа музыкального искусства. Выразительность и изобразительность в музыке.</w:t>
      </w:r>
      <w:r w:rsidRPr="000348F3">
        <w:rPr>
          <w:i/>
          <w:sz w:val="28"/>
          <w:szCs w:val="28"/>
        </w:rPr>
        <w:t xml:space="preserve"> Музыкальные портреты и образы  в симфонической и фортепианной  музыке. Знакомство с пьесами из цикла «Картинки с выставки» М.П.Мусоргского.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lastRenderedPageBreak/>
        <w:t xml:space="preserve">«Звучит нестареющий Моцарт». Симфония №40. Увертюра. </w:t>
      </w:r>
      <w:r w:rsidRPr="000348F3">
        <w:rPr>
          <w:sz w:val="28"/>
          <w:szCs w:val="28"/>
        </w:rPr>
        <w:t xml:space="preserve"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</w:t>
      </w:r>
      <w:r w:rsidRPr="000348F3">
        <w:rPr>
          <w:i/>
          <w:sz w:val="28"/>
          <w:szCs w:val="28"/>
        </w:rPr>
        <w:t>Знакомство учащихся с произведениями великого австрийского композитора В.А.Моцарта.</w:t>
      </w:r>
    </w:p>
    <w:p w:rsidR="00794496" w:rsidRPr="000348F3" w:rsidRDefault="00794496" w:rsidP="000348F3">
      <w:pPr>
        <w:rPr>
          <w:b/>
          <w:i/>
          <w:sz w:val="28"/>
          <w:szCs w:val="28"/>
        </w:rPr>
      </w:pPr>
      <w:r w:rsidRPr="000348F3">
        <w:rPr>
          <w:b/>
          <w:sz w:val="28"/>
          <w:szCs w:val="28"/>
        </w:rPr>
        <w:t>Тема раздела:</w:t>
      </w:r>
      <w:r w:rsidRPr="000348F3">
        <w:rPr>
          <w:b/>
          <w:i/>
          <w:sz w:val="28"/>
          <w:szCs w:val="28"/>
        </w:rPr>
        <w:t xml:space="preserve"> «Чтоб музыкантом быть, так надобно уменье»</w:t>
      </w:r>
      <w:r w:rsidRPr="000348F3">
        <w:rPr>
          <w:b/>
          <w:sz w:val="28"/>
          <w:szCs w:val="28"/>
        </w:rPr>
        <w:t xml:space="preserve"> </w:t>
      </w:r>
    </w:p>
    <w:p w:rsidR="00794496" w:rsidRPr="000348F3" w:rsidRDefault="00794496" w:rsidP="000348F3">
      <w:pPr>
        <w:rPr>
          <w:i/>
          <w:sz w:val="28"/>
          <w:szCs w:val="28"/>
        </w:rPr>
      </w:pPr>
      <w:r w:rsidRPr="000348F3">
        <w:rPr>
          <w:b/>
          <w:sz w:val="28"/>
          <w:szCs w:val="28"/>
        </w:rPr>
        <w:t xml:space="preserve">Волшебный цветик-семицветик. Музыкальные инструменты (орган). И все это Бах! </w:t>
      </w:r>
      <w:r w:rsidRPr="000348F3">
        <w:rPr>
          <w:sz w:val="28"/>
          <w:szCs w:val="28"/>
        </w:rPr>
        <w:t xml:space="preserve">Интонация – источник элементов музыкальной речи. Музыкальная речь как способ общения между людьми, ее эмоциональное воздействие на слушателей. Музыкальные инструменты </w:t>
      </w:r>
      <w:r w:rsidRPr="000348F3">
        <w:rPr>
          <w:i/>
          <w:sz w:val="28"/>
          <w:szCs w:val="28"/>
        </w:rPr>
        <w:t>(орган).</w:t>
      </w:r>
      <w:r w:rsidRPr="000348F3">
        <w:rPr>
          <w:sz w:val="28"/>
          <w:szCs w:val="28"/>
        </w:rPr>
        <w:t xml:space="preserve"> Композитор – исполнитель – слушатель. </w:t>
      </w:r>
      <w:r w:rsidRPr="000348F3">
        <w:rPr>
          <w:i/>
          <w:sz w:val="28"/>
          <w:szCs w:val="28"/>
        </w:rPr>
        <w:t>Знакомство учащихся с произведениями великого немецкого композитора И.-С.Баха.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 xml:space="preserve">Все в движении. Попутная песня. </w:t>
      </w:r>
      <w:r w:rsidRPr="000348F3">
        <w:rPr>
          <w:sz w:val="28"/>
          <w:szCs w:val="28"/>
        </w:rPr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 xml:space="preserve">Музыка учит людей понимать друг друга. «Два лада» (легенда). </w:t>
      </w:r>
      <w:r w:rsidRPr="000348F3">
        <w:rPr>
          <w:sz w:val="28"/>
          <w:szCs w:val="28"/>
        </w:rPr>
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</w:r>
    </w:p>
    <w:p w:rsidR="00794496" w:rsidRPr="000348F3" w:rsidRDefault="00794496" w:rsidP="000348F3">
      <w:pPr>
        <w:rPr>
          <w:sz w:val="28"/>
          <w:szCs w:val="28"/>
        </w:rPr>
      </w:pPr>
      <w:r w:rsidRPr="000348F3">
        <w:rPr>
          <w:b/>
          <w:sz w:val="28"/>
          <w:szCs w:val="28"/>
        </w:rPr>
        <w:t>Природа и музыка. «Печаль моя светла».</w:t>
      </w:r>
      <w:r w:rsidR="00AE0482">
        <w:rPr>
          <w:b/>
          <w:sz w:val="28"/>
          <w:szCs w:val="28"/>
        </w:rPr>
        <w:t xml:space="preserve"> </w:t>
      </w:r>
      <w:r w:rsidRPr="000348F3">
        <w:rPr>
          <w:sz w:val="28"/>
          <w:szCs w:val="28"/>
        </w:rPr>
        <w:t xml:space="preserve">Многозначность 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 </w:t>
      </w:r>
    </w:p>
    <w:p w:rsidR="00AE0482" w:rsidRDefault="00794496" w:rsidP="000348F3">
      <w:pPr>
        <w:rPr>
          <w:b/>
          <w:sz w:val="28"/>
          <w:szCs w:val="28"/>
        </w:rPr>
      </w:pPr>
      <w:r w:rsidRPr="000348F3">
        <w:rPr>
          <w:b/>
          <w:sz w:val="28"/>
          <w:szCs w:val="28"/>
        </w:rPr>
        <w:t xml:space="preserve">Первый (международный конкурс П.И.Чайковского). Мир композитора (П.Чайковский, С.Прокофьев). </w:t>
      </w:r>
    </w:p>
    <w:p w:rsidR="00794496" w:rsidRPr="000348F3" w:rsidRDefault="00794496" w:rsidP="000348F3">
      <w:pPr>
        <w:rPr>
          <w:rStyle w:val="a9"/>
          <w:iCs w:val="0"/>
          <w:sz w:val="28"/>
          <w:szCs w:val="28"/>
        </w:rPr>
      </w:pPr>
      <w:r w:rsidRPr="000348F3">
        <w:rPr>
          <w:b/>
          <w:sz w:val="28"/>
          <w:szCs w:val="28"/>
        </w:rPr>
        <w:t xml:space="preserve">Обобщающий  урок 4 четверти. Заключительный  урок – концерт. </w:t>
      </w:r>
      <w:r w:rsidRPr="000348F3">
        <w:rPr>
          <w:sz w:val="28"/>
          <w:szCs w:val="28"/>
        </w:rPr>
        <w:t xml:space="preserve">Общие представления о музыкальной жизни страны. Конкурсы и фестивали музыкантов. Интонационное богатство мира. </w:t>
      </w:r>
      <w:r w:rsidRPr="000348F3">
        <w:rPr>
          <w:i/>
          <w:sz w:val="28"/>
          <w:szCs w:val="28"/>
        </w:rPr>
        <w:t>Своеобразие (стиль) музыкальной речи композиторов (С.Прокофьева, П.Чайковского).Обобщение музыкальных впечатлений второклассников за 4 четверть и год. Исполнение  выученных и полюбившихся  песен  всего учебного  года</w:t>
      </w:r>
    </w:p>
    <w:p w:rsidR="00794496" w:rsidRPr="000348F3" w:rsidRDefault="00794496" w:rsidP="000348F3">
      <w:pPr>
        <w:suppressAutoHyphens/>
        <w:rPr>
          <w:sz w:val="28"/>
          <w:szCs w:val="28"/>
        </w:rPr>
      </w:pPr>
    </w:p>
    <w:p w:rsidR="00794496" w:rsidRPr="000348F3" w:rsidRDefault="00794496" w:rsidP="000348F3">
      <w:pPr>
        <w:suppressAutoHyphens/>
        <w:rPr>
          <w:sz w:val="28"/>
          <w:szCs w:val="28"/>
        </w:rPr>
      </w:pPr>
    </w:p>
    <w:p w:rsidR="00794496" w:rsidRPr="00064322" w:rsidRDefault="00CD5AA2" w:rsidP="000348F3">
      <w:pPr>
        <w:rPr>
          <w:b/>
          <w:sz w:val="32"/>
          <w:szCs w:val="28"/>
        </w:rPr>
      </w:pPr>
      <w:r w:rsidRPr="000348F3">
        <w:rPr>
          <w:b/>
          <w:sz w:val="28"/>
          <w:szCs w:val="28"/>
        </w:rPr>
        <w:t>III.</w:t>
      </w:r>
      <w:r w:rsidR="00064322">
        <w:rPr>
          <w:b/>
          <w:sz w:val="28"/>
          <w:szCs w:val="28"/>
        </w:rPr>
        <w:t xml:space="preserve"> </w:t>
      </w:r>
      <w:r w:rsidR="00794496" w:rsidRPr="00064322">
        <w:rPr>
          <w:b/>
          <w:sz w:val="32"/>
          <w:szCs w:val="28"/>
        </w:rPr>
        <w:t>Тематическое планирование</w:t>
      </w:r>
    </w:p>
    <w:p w:rsidR="00794496" w:rsidRPr="000348F3" w:rsidRDefault="00794496" w:rsidP="000348F3">
      <w:pPr>
        <w:pStyle w:val="a7"/>
        <w:rPr>
          <w:b/>
          <w:sz w:val="28"/>
          <w:szCs w:val="28"/>
        </w:rPr>
      </w:pPr>
    </w:p>
    <w:tbl>
      <w:tblPr>
        <w:tblStyle w:val="a8"/>
        <w:tblW w:w="4877" w:type="pct"/>
        <w:tblInd w:w="-34" w:type="dxa"/>
        <w:tblLook w:val="04A0" w:firstRow="1" w:lastRow="0" w:firstColumn="1" w:lastColumn="0" w:noHBand="0" w:noVBand="1"/>
      </w:tblPr>
      <w:tblGrid>
        <w:gridCol w:w="602"/>
        <w:gridCol w:w="5541"/>
        <w:gridCol w:w="1595"/>
        <w:gridCol w:w="1598"/>
      </w:tblGrid>
      <w:tr w:rsidR="00064322" w:rsidRPr="000348F3" w:rsidTr="004B0C05">
        <w:trPr>
          <w:trHeight w:val="793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Кол-во час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064322" w:rsidRPr="000348F3" w:rsidTr="004B0C05">
        <w:trPr>
          <w:trHeight w:val="793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 xml:space="preserve">«Россия – Родина моя» </w:t>
            </w:r>
          </w:p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4B0C05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5.09-19.09</w:t>
            </w:r>
          </w:p>
        </w:tc>
      </w:tr>
      <w:tr w:rsidR="00064322" w:rsidRPr="000348F3" w:rsidTr="004B0C05">
        <w:trPr>
          <w:trHeight w:val="774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 xml:space="preserve"> «День, полный событий» </w:t>
            </w:r>
          </w:p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4B0C05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26.09-7.11</w:t>
            </w:r>
          </w:p>
        </w:tc>
      </w:tr>
      <w:tr w:rsidR="00064322" w:rsidRPr="000348F3" w:rsidTr="004B0C05">
        <w:trPr>
          <w:trHeight w:val="793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 xml:space="preserve">«О России петь – что стремиться в храм» </w:t>
            </w:r>
          </w:p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4B0C05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14.11-5.12</w:t>
            </w:r>
          </w:p>
        </w:tc>
      </w:tr>
      <w:tr w:rsidR="00064322" w:rsidRPr="000348F3" w:rsidTr="004B0C05">
        <w:trPr>
          <w:trHeight w:val="387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 xml:space="preserve">«Гори, гори ясно, чтобы не погасло» </w:t>
            </w: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4B0C05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12.12-23.01</w:t>
            </w:r>
          </w:p>
        </w:tc>
      </w:tr>
      <w:tr w:rsidR="00064322" w:rsidRPr="000348F3" w:rsidTr="004B0C05">
        <w:trPr>
          <w:trHeight w:val="793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«В музыкальном театре»</w:t>
            </w:r>
          </w:p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4B0C05" w:rsidP="004B0C0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30.01-20.02</w:t>
            </w:r>
          </w:p>
        </w:tc>
      </w:tr>
      <w:tr w:rsidR="00064322" w:rsidRPr="000348F3" w:rsidTr="004B0C05">
        <w:trPr>
          <w:trHeight w:val="774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 xml:space="preserve">«В концертном зале» </w:t>
            </w:r>
          </w:p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4B0C05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27.02-20.03</w:t>
            </w:r>
          </w:p>
        </w:tc>
      </w:tr>
      <w:tr w:rsidR="00064322" w:rsidRPr="000348F3" w:rsidTr="004B0C05">
        <w:trPr>
          <w:trHeight w:val="1180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«Чтоб музыкантом быть, так надобно уменье…»</w:t>
            </w:r>
          </w:p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4B0C05" w:rsidP="004B0C0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3.04-15.05</w:t>
            </w:r>
          </w:p>
        </w:tc>
      </w:tr>
      <w:tr w:rsidR="00064322" w:rsidRPr="000348F3" w:rsidTr="004B0C05">
        <w:trPr>
          <w:trHeight w:val="387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  <w:r w:rsidRPr="000348F3">
              <w:rPr>
                <w:sz w:val="28"/>
                <w:szCs w:val="28"/>
                <w:lang w:eastAsia="en-US"/>
              </w:rPr>
              <w:t>Резерв</w:t>
            </w: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Default="004B0C05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</w:tr>
      <w:tr w:rsidR="00064322" w:rsidRPr="000348F3" w:rsidTr="004B0C05">
        <w:trPr>
          <w:trHeight w:val="387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322" w:rsidRPr="000348F3" w:rsidRDefault="00064322" w:rsidP="004B0C0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0C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348F3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4322" w:rsidRPr="000348F3" w:rsidTr="004B0C05">
        <w:trPr>
          <w:trHeight w:val="406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322" w:rsidRPr="000348F3" w:rsidRDefault="00064322" w:rsidP="000348F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496" w:rsidRPr="000348F3" w:rsidRDefault="00794496" w:rsidP="000348F3">
      <w:pPr>
        <w:suppressAutoHyphens/>
        <w:rPr>
          <w:sz w:val="28"/>
          <w:szCs w:val="28"/>
        </w:rPr>
      </w:pPr>
    </w:p>
    <w:p w:rsidR="00794496" w:rsidRPr="000348F3" w:rsidRDefault="00794496" w:rsidP="000348F3">
      <w:pPr>
        <w:suppressAutoHyphens/>
        <w:rPr>
          <w:sz w:val="28"/>
          <w:szCs w:val="28"/>
        </w:rPr>
      </w:pPr>
    </w:p>
    <w:p w:rsidR="00794496" w:rsidRPr="000348F3" w:rsidRDefault="00794496" w:rsidP="000348F3">
      <w:pPr>
        <w:tabs>
          <w:tab w:val="left" w:pos="1935"/>
        </w:tabs>
        <w:rPr>
          <w:sz w:val="28"/>
          <w:szCs w:val="28"/>
        </w:rPr>
      </w:pPr>
    </w:p>
    <w:p w:rsidR="00794496" w:rsidRPr="000348F3" w:rsidRDefault="00794496" w:rsidP="000348F3">
      <w:pPr>
        <w:tabs>
          <w:tab w:val="left" w:pos="1935"/>
        </w:tabs>
        <w:rPr>
          <w:sz w:val="28"/>
          <w:szCs w:val="28"/>
        </w:rPr>
      </w:pPr>
    </w:p>
    <w:p w:rsidR="00794496" w:rsidRPr="000348F3" w:rsidRDefault="00794496" w:rsidP="000348F3">
      <w:pPr>
        <w:tabs>
          <w:tab w:val="left" w:pos="1935"/>
        </w:tabs>
        <w:rPr>
          <w:sz w:val="28"/>
          <w:szCs w:val="28"/>
        </w:rPr>
      </w:pPr>
    </w:p>
    <w:p w:rsidR="00F90EFB" w:rsidRPr="00907646" w:rsidRDefault="00F90EFB" w:rsidP="00F90EFB">
      <w:pPr>
        <w:pStyle w:val="a6"/>
      </w:pPr>
      <w:r>
        <w:t xml:space="preserve">СОГЛАСОВАНО                                                 </w:t>
      </w:r>
      <w:r>
        <w:t xml:space="preserve">                         </w:t>
      </w:r>
      <w:bookmarkStart w:id="0" w:name="_GoBack"/>
      <w:bookmarkEnd w:id="0"/>
      <w:r>
        <w:t xml:space="preserve"> </w:t>
      </w:r>
      <w:r w:rsidRPr="00907646">
        <w:t>СОГЛАСОВАНО</w:t>
      </w:r>
    </w:p>
    <w:p w:rsidR="00F90EFB" w:rsidRPr="00907646" w:rsidRDefault="00F90EFB" w:rsidP="00F90EFB">
      <w:pPr>
        <w:pStyle w:val="a6"/>
      </w:pPr>
      <w:r w:rsidRPr="00907646">
        <w:t xml:space="preserve">                    Протокол заседания                                              Заместитель директора по</w:t>
      </w:r>
    </w:p>
    <w:p w:rsidR="00F90EFB" w:rsidRPr="00907646" w:rsidRDefault="00F90EFB" w:rsidP="00F90EFB">
      <w:pPr>
        <w:pStyle w:val="a6"/>
      </w:pPr>
      <w:r w:rsidRPr="00907646">
        <w:t xml:space="preserve">                    Методического совета                                          УВР Поважная Е.М</w:t>
      </w:r>
    </w:p>
    <w:p w:rsidR="00F90EFB" w:rsidRPr="00907646" w:rsidRDefault="00F90EFB" w:rsidP="00F90EFB">
      <w:pPr>
        <w:pStyle w:val="a6"/>
      </w:pPr>
      <w:r w:rsidRPr="00907646">
        <w:t xml:space="preserve">                    МБОУ Буденновская СОШ    </w:t>
      </w:r>
      <w:r>
        <w:t xml:space="preserve">                              </w:t>
      </w:r>
      <w:r w:rsidRPr="00907646">
        <w:t>Подпись:</w:t>
      </w:r>
    </w:p>
    <w:p w:rsidR="00F90EFB" w:rsidRPr="00907646" w:rsidRDefault="00F90EFB" w:rsidP="00F90EFB">
      <w:pPr>
        <w:pStyle w:val="a6"/>
      </w:pPr>
      <w:r w:rsidRPr="00907646">
        <w:t xml:space="preserve">           </w:t>
      </w:r>
      <w:r>
        <w:t xml:space="preserve">         От         августа 2018</w:t>
      </w:r>
      <w:r w:rsidRPr="00907646">
        <w:t>г  №1</w:t>
      </w:r>
      <w:r w:rsidRPr="00907646">
        <w:tab/>
        <w:t xml:space="preserve">                                                  авгу</w:t>
      </w:r>
      <w:r>
        <w:t>ста 2018</w:t>
      </w:r>
      <w:r w:rsidRPr="00907646">
        <w:t>г</w:t>
      </w:r>
    </w:p>
    <w:p w:rsidR="00F90EFB" w:rsidRDefault="00F90EFB" w:rsidP="00F90EFB">
      <w:pPr>
        <w:pStyle w:val="a6"/>
      </w:pPr>
      <w:r w:rsidRPr="00907646">
        <w:t xml:space="preserve">                    Подпись:</w:t>
      </w:r>
    </w:p>
    <w:p w:rsidR="00C708DC" w:rsidRPr="000348F3" w:rsidRDefault="00C708DC" w:rsidP="000348F3">
      <w:pPr>
        <w:rPr>
          <w:sz w:val="28"/>
          <w:szCs w:val="28"/>
        </w:rPr>
      </w:pPr>
    </w:p>
    <w:sectPr w:rsidR="00C708DC" w:rsidRPr="000348F3" w:rsidSect="00C70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94496"/>
    <w:rsid w:val="000348F3"/>
    <w:rsid w:val="000357DD"/>
    <w:rsid w:val="00064322"/>
    <w:rsid w:val="000C7356"/>
    <w:rsid w:val="00145C74"/>
    <w:rsid w:val="001C58D2"/>
    <w:rsid w:val="002452A5"/>
    <w:rsid w:val="004B0C05"/>
    <w:rsid w:val="004B361D"/>
    <w:rsid w:val="005113D6"/>
    <w:rsid w:val="005427DE"/>
    <w:rsid w:val="007142D4"/>
    <w:rsid w:val="00794496"/>
    <w:rsid w:val="007C7CE0"/>
    <w:rsid w:val="008861ED"/>
    <w:rsid w:val="008A68BA"/>
    <w:rsid w:val="00A018B9"/>
    <w:rsid w:val="00AA126F"/>
    <w:rsid w:val="00AE0482"/>
    <w:rsid w:val="00BE1A7D"/>
    <w:rsid w:val="00C37166"/>
    <w:rsid w:val="00C708DC"/>
    <w:rsid w:val="00CD5AA2"/>
    <w:rsid w:val="00D54B81"/>
    <w:rsid w:val="00DB7F50"/>
    <w:rsid w:val="00E40234"/>
    <w:rsid w:val="00F9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94496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794496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794496"/>
  </w:style>
  <w:style w:type="paragraph" w:styleId="a6">
    <w:name w:val="No Spacing"/>
    <w:link w:val="a5"/>
    <w:uiPriority w:val="1"/>
    <w:qFormat/>
    <w:rsid w:val="0079449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794496"/>
    <w:pPr>
      <w:ind w:left="720"/>
      <w:contextualSpacing/>
    </w:pPr>
  </w:style>
  <w:style w:type="table" w:styleId="a8">
    <w:name w:val="Table Grid"/>
    <w:basedOn w:val="a1"/>
    <w:uiPriority w:val="59"/>
    <w:rsid w:val="007944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rsid w:val="00794496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145C7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C7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semiHidden/>
    <w:unhideWhenUsed/>
    <w:rsid w:val="00AE0482"/>
    <w:pPr>
      <w:spacing w:before="100" w:beforeAutospacing="1" w:after="100" w:afterAutospacing="1"/>
    </w:pPr>
  </w:style>
  <w:style w:type="paragraph" w:customStyle="1" w:styleId="u-2-msonormal">
    <w:name w:val="u-2-msonormal"/>
    <w:basedOn w:val="a"/>
    <w:semiHidden/>
    <w:rsid w:val="00AE04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2251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Station35</cp:lastModifiedBy>
  <cp:revision>30</cp:revision>
  <cp:lastPrinted>2018-05-24T23:07:00Z</cp:lastPrinted>
  <dcterms:created xsi:type="dcterms:W3CDTF">2016-05-30T15:42:00Z</dcterms:created>
  <dcterms:modified xsi:type="dcterms:W3CDTF">2018-11-08T06:29:00Z</dcterms:modified>
</cp:coreProperties>
</file>